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63D" w:rsidRDefault="009E26C1" w:rsidP="00B1663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sz w:val="27"/>
          <w:szCs w:val="27"/>
          <w:lang w:eastAsia="cs-CZ"/>
        </w:rPr>
      </w:pPr>
      <w:r>
        <w:rPr>
          <w:rFonts w:ascii="Trebuchet MS" w:eastAsia="Times New Roman" w:hAnsi="Trebuchet MS" w:cs="Times New Roman"/>
          <w:sz w:val="27"/>
          <w:szCs w:val="27"/>
          <w:lang w:eastAsia="cs-CZ"/>
        </w:rPr>
        <w:t xml:space="preserve">Tisková zpráva na webových stránkách SKP-CENTRUM, o. p. s. </w:t>
      </w:r>
    </w:p>
    <w:p w:rsidR="009E26C1" w:rsidRDefault="009E26C1" w:rsidP="00B1663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sz w:val="27"/>
          <w:szCs w:val="27"/>
          <w:lang w:eastAsia="cs-CZ"/>
        </w:rPr>
      </w:pPr>
      <w:r>
        <w:rPr>
          <w:rFonts w:ascii="Trebuchet MS" w:eastAsia="Times New Roman" w:hAnsi="Trebuchet MS" w:cs="Times New Roman"/>
          <w:sz w:val="27"/>
          <w:szCs w:val="27"/>
          <w:lang w:eastAsia="cs-CZ"/>
        </w:rPr>
        <w:t>(</w:t>
      </w:r>
      <w:hyperlink r:id="rId5" w:history="1">
        <w:r w:rsidRPr="006E7BC2">
          <w:rPr>
            <w:rStyle w:val="Hypertextovodkaz"/>
            <w:rFonts w:ascii="Trebuchet MS" w:eastAsia="Times New Roman" w:hAnsi="Trebuchet MS" w:cs="Times New Roman"/>
            <w:sz w:val="27"/>
            <w:szCs w:val="27"/>
            <w:lang w:eastAsia="cs-CZ"/>
          </w:rPr>
          <w:t>www.skp-centrum.cz</w:t>
        </w:r>
      </w:hyperlink>
      <w:r>
        <w:rPr>
          <w:rFonts w:ascii="Trebuchet MS" w:eastAsia="Times New Roman" w:hAnsi="Trebuchet MS" w:cs="Times New Roman"/>
          <w:sz w:val="27"/>
          <w:szCs w:val="27"/>
          <w:lang w:eastAsia="cs-CZ"/>
        </w:rPr>
        <w:t>)</w:t>
      </w:r>
    </w:p>
    <w:p w:rsidR="009E26C1" w:rsidRPr="00B1663D" w:rsidRDefault="009E26C1" w:rsidP="00B1663D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sz w:val="27"/>
          <w:szCs w:val="27"/>
          <w:lang w:eastAsia="cs-CZ"/>
        </w:rPr>
      </w:pPr>
    </w:p>
    <w:p w:rsidR="00B1663D" w:rsidRPr="00B1663D" w:rsidRDefault="00B1663D" w:rsidP="00B1663D">
      <w:pPr>
        <w:shd w:val="clear" w:color="auto" w:fill="FFFFFF"/>
        <w:spacing w:before="165" w:after="720" w:line="240" w:lineRule="auto"/>
        <w:outlineLvl w:val="3"/>
        <w:rPr>
          <w:rFonts w:ascii="Trebuchet MS" w:eastAsia="Times New Roman" w:hAnsi="Trebuchet MS" w:cs="Times New Roman"/>
          <w:i/>
          <w:iCs/>
          <w:sz w:val="42"/>
          <w:szCs w:val="42"/>
          <w:lang w:eastAsia="cs-CZ"/>
        </w:rPr>
      </w:pPr>
      <w:r w:rsidRPr="00B1663D">
        <w:rPr>
          <w:rFonts w:ascii="Trebuchet MS" w:eastAsia="Times New Roman" w:hAnsi="Trebuchet MS" w:cs="Times New Roman"/>
          <w:i/>
          <w:iCs/>
          <w:sz w:val="42"/>
          <w:szCs w:val="42"/>
          <w:lang w:eastAsia="cs-CZ"/>
        </w:rPr>
        <w:t>Vzdělávání za pomoci Výboru dobré vůle – Nadace Olgy Havlové</w:t>
      </w:r>
    </w:p>
    <w:p w:rsidR="00B1663D" w:rsidRPr="00B1663D" w:rsidRDefault="008770BB" w:rsidP="00B1663D">
      <w:pPr>
        <w:shd w:val="clear" w:color="auto" w:fill="FFFFFF"/>
        <w:spacing w:after="270" w:line="240" w:lineRule="auto"/>
        <w:rPr>
          <w:rFonts w:ascii="Trebuchet MS" w:eastAsia="Times New Roman" w:hAnsi="Trebuchet MS" w:cs="Times New Roman"/>
          <w:sz w:val="27"/>
          <w:szCs w:val="27"/>
          <w:lang w:eastAsia="cs-CZ"/>
        </w:rPr>
      </w:pPr>
      <w:r>
        <w:rPr>
          <w:rFonts w:ascii="Trebuchet MS" w:eastAsia="Times New Roman" w:hAnsi="Trebuchet MS" w:cs="Times New Roman"/>
          <w:sz w:val="27"/>
          <w:szCs w:val="27"/>
          <w:lang w:eastAsia="cs-CZ"/>
        </w:rPr>
        <w:t>1</w:t>
      </w:r>
      <w:r w:rsidR="00A97A44">
        <w:rPr>
          <w:rFonts w:ascii="Trebuchet MS" w:eastAsia="Times New Roman" w:hAnsi="Trebuchet MS" w:cs="Times New Roman"/>
          <w:sz w:val="27"/>
          <w:szCs w:val="27"/>
          <w:lang w:eastAsia="cs-CZ"/>
        </w:rPr>
        <w:t>. 10. 2018</w:t>
      </w:r>
    </w:p>
    <w:p w:rsidR="00B1663D" w:rsidRPr="00B1663D" w:rsidRDefault="00B1663D" w:rsidP="00B1663D">
      <w:pPr>
        <w:shd w:val="clear" w:color="auto" w:fill="FFFFFF"/>
        <w:spacing w:after="300" w:line="240" w:lineRule="auto"/>
        <w:jc w:val="both"/>
        <w:rPr>
          <w:rFonts w:ascii="Trebuchet MS" w:eastAsia="Times New Roman" w:hAnsi="Trebuchet MS" w:cs="Times New Roman"/>
          <w:color w:val="4D4D4D"/>
          <w:sz w:val="24"/>
          <w:szCs w:val="24"/>
          <w:lang w:eastAsia="cs-CZ"/>
        </w:rPr>
      </w:pPr>
      <w:r w:rsidRPr="00B1663D">
        <w:rPr>
          <w:rFonts w:ascii="Trebuchet MS" w:eastAsia="Times New Roman" w:hAnsi="Trebuchet MS" w:cs="Times New Roman"/>
          <w:b/>
          <w:bCs/>
          <w:color w:val="4D4D4D"/>
          <w:sz w:val="24"/>
          <w:szCs w:val="24"/>
          <w:lang w:eastAsia="cs-CZ"/>
        </w:rPr>
        <w:t xml:space="preserve">Díky podpoře z programu Senior mohly naše pracovnice Domova Simeon v průběhu </w:t>
      </w:r>
      <w:r w:rsidR="00A97A44">
        <w:rPr>
          <w:rFonts w:ascii="Trebuchet MS" w:eastAsia="Times New Roman" w:hAnsi="Trebuchet MS" w:cs="Times New Roman"/>
          <w:b/>
          <w:bCs/>
          <w:color w:val="4D4D4D"/>
          <w:sz w:val="24"/>
          <w:szCs w:val="24"/>
          <w:lang w:eastAsia="cs-CZ"/>
        </w:rPr>
        <w:t>dubna a května 2018</w:t>
      </w:r>
      <w:r w:rsidRPr="00B1663D">
        <w:rPr>
          <w:rFonts w:ascii="Trebuchet MS" w:eastAsia="Times New Roman" w:hAnsi="Trebuchet MS" w:cs="Times New Roman"/>
          <w:b/>
          <w:bCs/>
          <w:color w:val="4D4D4D"/>
          <w:sz w:val="24"/>
          <w:szCs w:val="24"/>
          <w:lang w:eastAsia="cs-CZ"/>
        </w:rPr>
        <w:t xml:space="preserve"> absolvovat praktické kurzy. </w:t>
      </w:r>
    </w:p>
    <w:p w:rsidR="00B1663D" w:rsidRPr="00B1663D" w:rsidRDefault="00B1663D" w:rsidP="00B1663D">
      <w:pPr>
        <w:shd w:val="clear" w:color="auto" w:fill="FFFFFF"/>
        <w:spacing w:after="300" w:line="240" w:lineRule="auto"/>
        <w:jc w:val="both"/>
        <w:rPr>
          <w:rFonts w:ascii="Trebuchet MS" w:eastAsia="Times New Roman" w:hAnsi="Trebuchet MS" w:cs="Times New Roman"/>
          <w:color w:val="4D4D4D"/>
          <w:sz w:val="24"/>
          <w:szCs w:val="24"/>
          <w:lang w:eastAsia="cs-CZ"/>
        </w:rPr>
      </w:pPr>
      <w:r w:rsidRPr="00B1663D">
        <w:rPr>
          <w:rFonts w:ascii="Trebuchet MS" w:eastAsia="Times New Roman" w:hAnsi="Trebuchet MS" w:cs="Times New Roman"/>
          <w:color w:val="4D4D4D"/>
          <w:sz w:val="24"/>
          <w:szCs w:val="24"/>
          <w:lang w:eastAsia="cs-CZ"/>
        </w:rPr>
        <w:t>Rádi bychom touto cestou poděkovali Výboru dobré vůle, Nadaci Olgy Havlové za poskytnut</w:t>
      </w:r>
      <w:r w:rsidR="00A97A44">
        <w:rPr>
          <w:rFonts w:ascii="Trebuchet MS" w:eastAsia="Times New Roman" w:hAnsi="Trebuchet MS" w:cs="Times New Roman"/>
          <w:color w:val="4D4D4D"/>
          <w:sz w:val="24"/>
          <w:szCs w:val="24"/>
          <w:lang w:eastAsia="cs-CZ"/>
        </w:rPr>
        <w:t>í podpory v programu Senior 2018</w:t>
      </w:r>
      <w:r w:rsidRPr="00B1663D">
        <w:rPr>
          <w:rFonts w:ascii="Trebuchet MS" w:eastAsia="Times New Roman" w:hAnsi="Trebuchet MS" w:cs="Times New Roman"/>
          <w:color w:val="4D4D4D"/>
          <w:sz w:val="24"/>
          <w:szCs w:val="24"/>
          <w:lang w:eastAsia="cs-CZ"/>
        </w:rPr>
        <w:t xml:space="preserve">. Naše pracovnice se díky ní zúčastnily </w:t>
      </w:r>
      <w:r w:rsidR="00A97A44">
        <w:rPr>
          <w:rFonts w:ascii="Trebuchet MS" w:eastAsia="Times New Roman" w:hAnsi="Trebuchet MS" w:cs="Times New Roman"/>
          <w:color w:val="4D4D4D"/>
          <w:sz w:val="24"/>
          <w:szCs w:val="24"/>
          <w:lang w:eastAsia="cs-CZ"/>
        </w:rPr>
        <w:t xml:space="preserve">dvou </w:t>
      </w:r>
      <w:r w:rsidRPr="00B1663D">
        <w:rPr>
          <w:rFonts w:ascii="Trebuchet MS" w:eastAsia="Times New Roman" w:hAnsi="Trebuchet MS" w:cs="Times New Roman"/>
          <w:color w:val="4D4D4D"/>
          <w:sz w:val="24"/>
          <w:szCs w:val="24"/>
          <w:lang w:eastAsia="cs-CZ"/>
        </w:rPr>
        <w:t>akreditovaných osmihodinových kurzů –</w:t>
      </w:r>
      <w:r w:rsidR="00A97A44">
        <w:rPr>
          <w:rFonts w:ascii="Trebuchet MS" w:eastAsia="Times New Roman" w:hAnsi="Trebuchet MS" w:cs="Times New Roman"/>
          <w:color w:val="4D4D4D"/>
          <w:sz w:val="24"/>
          <w:szCs w:val="24"/>
          <w:lang w:eastAsia="cs-CZ"/>
        </w:rPr>
        <w:t xml:space="preserve"> „Základy týmové spolupráce v organizaci poskytující sociální služby“ a </w:t>
      </w:r>
      <w:r w:rsidR="00A1027D">
        <w:rPr>
          <w:rFonts w:ascii="Trebuchet MS" w:eastAsia="Times New Roman" w:hAnsi="Trebuchet MS" w:cs="Times New Roman"/>
          <w:color w:val="4D4D4D"/>
          <w:sz w:val="24"/>
          <w:szCs w:val="24"/>
          <w:lang w:eastAsia="cs-CZ"/>
        </w:rPr>
        <w:t>„</w:t>
      </w:r>
      <w:bookmarkStart w:id="0" w:name="_GoBack"/>
      <w:bookmarkEnd w:id="0"/>
      <w:r w:rsidR="00A97A44">
        <w:rPr>
          <w:rFonts w:ascii="Trebuchet MS" w:eastAsia="Times New Roman" w:hAnsi="Trebuchet MS" w:cs="Times New Roman"/>
          <w:color w:val="4D4D4D"/>
          <w:sz w:val="24"/>
          <w:szCs w:val="24"/>
          <w:lang w:eastAsia="cs-CZ"/>
        </w:rPr>
        <w:t xml:space="preserve">Specifika práce a komunikace s osobami s demencí“. </w:t>
      </w:r>
      <w:r w:rsidRPr="00B1663D">
        <w:rPr>
          <w:rFonts w:ascii="Trebuchet MS" w:eastAsia="Times New Roman" w:hAnsi="Trebuchet MS" w:cs="Times New Roman"/>
          <w:color w:val="4D4D4D"/>
          <w:sz w:val="24"/>
          <w:szCs w:val="24"/>
          <w:lang w:eastAsia="cs-CZ"/>
        </w:rPr>
        <w:t>Toto vzdělávání mělo přínos nejen pro jejich osobní rozvoj, ale také při poskytování kvalitní a profesionální péče o klienty Domova Simeon.</w:t>
      </w:r>
    </w:p>
    <w:p w:rsidR="00B1663D" w:rsidRPr="00B1663D" w:rsidRDefault="00B1663D" w:rsidP="00B1663D">
      <w:pPr>
        <w:shd w:val="clear" w:color="auto" w:fill="FFFFFF"/>
        <w:spacing w:after="300" w:line="240" w:lineRule="auto"/>
        <w:jc w:val="both"/>
        <w:rPr>
          <w:rFonts w:ascii="Trebuchet MS" w:eastAsia="Times New Roman" w:hAnsi="Trebuchet MS" w:cs="Times New Roman"/>
          <w:color w:val="4D4D4D"/>
          <w:sz w:val="24"/>
          <w:szCs w:val="24"/>
          <w:lang w:eastAsia="cs-CZ"/>
        </w:rPr>
      </w:pPr>
      <w:r w:rsidRPr="00B1663D">
        <w:rPr>
          <w:rFonts w:ascii="Trebuchet MS" w:eastAsia="Times New Roman" w:hAnsi="Trebuchet MS" w:cs="Times New Roman"/>
          <w:color w:val="4D4D4D"/>
          <w:sz w:val="24"/>
          <w:szCs w:val="24"/>
          <w:lang w:eastAsia="cs-CZ"/>
        </w:rPr>
        <w:t>Za podporu velice děkujeme!</w:t>
      </w:r>
    </w:p>
    <w:p w:rsidR="00B1663D" w:rsidRPr="00B1663D" w:rsidRDefault="00B1663D" w:rsidP="00B1663D">
      <w:pPr>
        <w:shd w:val="clear" w:color="auto" w:fill="FFFFFF"/>
        <w:spacing w:after="300" w:line="240" w:lineRule="auto"/>
        <w:jc w:val="right"/>
        <w:rPr>
          <w:rFonts w:ascii="Trebuchet MS" w:eastAsia="Times New Roman" w:hAnsi="Trebuchet MS" w:cs="Times New Roman"/>
          <w:color w:val="4D4D4D"/>
          <w:sz w:val="24"/>
          <w:szCs w:val="24"/>
          <w:lang w:eastAsia="cs-CZ"/>
        </w:rPr>
      </w:pPr>
      <w:r w:rsidRPr="00B1663D">
        <w:rPr>
          <w:rFonts w:ascii="Trebuchet MS" w:eastAsia="Times New Roman" w:hAnsi="Trebuchet MS" w:cs="Times New Roman"/>
          <w:color w:val="4D4D4D"/>
          <w:sz w:val="24"/>
          <w:szCs w:val="24"/>
          <w:lang w:eastAsia="cs-CZ"/>
        </w:rPr>
        <w:t>Mgr. Kateřina Filipová</w:t>
      </w:r>
      <w:r w:rsidRPr="00B1663D">
        <w:rPr>
          <w:rFonts w:ascii="Trebuchet MS" w:eastAsia="Times New Roman" w:hAnsi="Trebuchet MS" w:cs="Times New Roman"/>
          <w:color w:val="4D4D4D"/>
          <w:sz w:val="24"/>
          <w:szCs w:val="24"/>
          <w:lang w:eastAsia="cs-CZ"/>
        </w:rPr>
        <w:br/>
        <w:t>koordinátork</w:t>
      </w:r>
      <w:r w:rsidR="00A1027D">
        <w:rPr>
          <w:rFonts w:ascii="Trebuchet MS" w:eastAsia="Times New Roman" w:hAnsi="Trebuchet MS" w:cs="Times New Roman"/>
          <w:color w:val="4D4D4D"/>
          <w:sz w:val="24"/>
          <w:szCs w:val="24"/>
          <w:lang w:eastAsia="cs-CZ"/>
        </w:rPr>
        <w:t>a Domova Simeon</w:t>
      </w:r>
      <w:r w:rsidR="00A1027D">
        <w:rPr>
          <w:rFonts w:ascii="Trebuchet MS" w:eastAsia="Times New Roman" w:hAnsi="Trebuchet MS" w:cs="Times New Roman"/>
          <w:color w:val="4D4D4D"/>
          <w:sz w:val="24"/>
          <w:szCs w:val="24"/>
          <w:lang w:eastAsia="cs-CZ"/>
        </w:rPr>
        <w:br/>
        <w:t>Horní Jelení, 1</w:t>
      </w:r>
      <w:r w:rsidR="00A97A44">
        <w:rPr>
          <w:rFonts w:ascii="Trebuchet MS" w:eastAsia="Times New Roman" w:hAnsi="Trebuchet MS" w:cs="Times New Roman"/>
          <w:color w:val="4D4D4D"/>
          <w:sz w:val="24"/>
          <w:szCs w:val="24"/>
          <w:lang w:eastAsia="cs-CZ"/>
        </w:rPr>
        <w:t>. 10. 2018</w:t>
      </w:r>
    </w:p>
    <w:p w:rsidR="00B1663D" w:rsidRPr="00B1663D" w:rsidRDefault="00B1663D" w:rsidP="00B1663D">
      <w:pPr>
        <w:shd w:val="clear" w:color="auto" w:fill="FFFFFF"/>
        <w:spacing w:after="300" w:line="240" w:lineRule="auto"/>
        <w:rPr>
          <w:rFonts w:ascii="Trebuchet MS" w:eastAsia="Times New Roman" w:hAnsi="Trebuchet MS" w:cs="Times New Roman"/>
          <w:color w:val="4D4D4D"/>
          <w:sz w:val="24"/>
          <w:szCs w:val="24"/>
          <w:lang w:eastAsia="cs-CZ"/>
        </w:rPr>
      </w:pPr>
      <w:r w:rsidRPr="00B1663D">
        <w:rPr>
          <w:rFonts w:ascii="Trebuchet MS" w:eastAsia="Times New Roman" w:hAnsi="Trebuchet MS" w:cs="Times New Roman"/>
          <w:color w:val="4D4D4D"/>
          <w:sz w:val="24"/>
          <w:szCs w:val="24"/>
          <w:lang w:eastAsia="cs-CZ"/>
        </w:rPr>
        <w:t>„Podpořeno z programu Výboru dobré vůle – Nadace Olgy Havlové.“</w:t>
      </w:r>
    </w:p>
    <w:p w:rsidR="00A8653A" w:rsidRDefault="00A8653A"/>
    <w:sectPr w:rsidR="00A86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E19FE"/>
    <w:multiLevelType w:val="multilevel"/>
    <w:tmpl w:val="A0DEE53A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6"/>
        </w:tabs>
        <w:ind w:left="379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6"/>
        </w:tabs>
        <w:ind w:left="451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6"/>
        </w:tabs>
        <w:ind w:left="595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6"/>
        </w:tabs>
        <w:ind w:left="667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63D"/>
    <w:rsid w:val="00510529"/>
    <w:rsid w:val="008770BB"/>
    <w:rsid w:val="009E26C1"/>
    <w:rsid w:val="00A1027D"/>
    <w:rsid w:val="00A8653A"/>
    <w:rsid w:val="00A97A44"/>
    <w:rsid w:val="00B1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B0296-28E5-4B9B-8D43-4C33CC52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26C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2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2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5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575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7971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8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p-centru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Hlavatá</dc:creator>
  <cp:keywords/>
  <dc:description/>
  <cp:lastModifiedBy>Lenka Šlezingrová</cp:lastModifiedBy>
  <cp:revision>5</cp:revision>
  <cp:lastPrinted>2017-08-25T11:59:00Z</cp:lastPrinted>
  <dcterms:created xsi:type="dcterms:W3CDTF">2018-10-10T11:28:00Z</dcterms:created>
  <dcterms:modified xsi:type="dcterms:W3CDTF">2018-10-11T12:47:00Z</dcterms:modified>
</cp:coreProperties>
</file>