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43" w:rsidRDefault="005467C3" w:rsidP="00677775">
      <w:pPr>
        <w:spacing w:after="160" w:line="240" w:lineRule="auto"/>
        <w:contextualSpacing/>
        <w:jc w:val="center"/>
        <w:rPr>
          <w:b/>
          <w:color w:val="000000" w:themeColor="text1"/>
        </w:rPr>
      </w:pPr>
      <w:r w:rsidRPr="00677775">
        <w:rPr>
          <w:b/>
          <w:color w:val="000000" w:themeColor="text1"/>
        </w:rPr>
        <w:t xml:space="preserve">Informace o možnosti podání stížnosti </w:t>
      </w:r>
    </w:p>
    <w:p w:rsidR="00677775" w:rsidRPr="00677775" w:rsidRDefault="00677775" w:rsidP="00677775">
      <w:pPr>
        <w:spacing w:after="160" w:line="240" w:lineRule="auto"/>
        <w:contextualSpacing/>
        <w:jc w:val="center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Každý uživatel, zaměstnanec a další osoby, které nepřímo využívají anebo se jiným způsobem dotýkají poskytované sociální služby, mají právo podávat podněty, připomínky a stížnosti ke kvalitě poskytované sociální služby. </w:t>
      </w:r>
    </w:p>
    <w:p w:rsidR="004B4C53" w:rsidRPr="00677775" w:rsidRDefault="004B4C53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  <w:r w:rsidRPr="00677775">
        <w:rPr>
          <w:b/>
          <w:color w:val="000000" w:themeColor="text1"/>
        </w:rPr>
        <w:t>Pravidla pro podávání a vyřizování stížností:</w:t>
      </w:r>
    </w:p>
    <w:p w:rsidR="008B4455" w:rsidRPr="00677775" w:rsidRDefault="008B4455" w:rsidP="00677775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Každý uživatel má právo stěžovat si na kvalitu nebo způsob poskytování služeb Azylového domu pro ženy a matky s dětmi SKP-CENTRUM, o.p.s. (dále jen ADŽ VM). Právo podat stížnost má i jakýkoliv jiný občan, který jedná v zájmu uživatele. </w:t>
      </w:r>
    </w:p>
    <w:p w:rsidR="008B4455" w:rsidRPr="00677775" w:rsidRDefault="008B4455" w:rsidP="00677775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>Pro potřeby tohoto textu bude ten, kdo stížnost podává, dále označován jako „stěžovatel“.</w:t>
      </w:r>
    </w:p>
    <w:p w:rsidR="008B4455" w:rsidRPr="00677775" w:rsidRDefault="008B4455" w:rsidP="00677775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>Stížnost na poskytování sociální služby může podat:</w:t>
      </w:r>
    </w:p>
    <w:p w:rsidR="008B4455" w:rsidRPr="00677775" w:rsidRDefault="008B4455" w:rsidP="00677775">
      <w:pPr>
        <w:pStyle w:val="Odstavecseseznamem"/>
        <w:numPr>
          <w:ilvl w:val="0"/>
          <w:numId w:val="9"/>
        </w:numPr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>osoba, které je nebo byla poskytována sociální služba,</w:t>
      </w:r>
    </w:p>
    <w:p w:rsidR="008B4455" w:rsidRPr="00677775" w:rsidRDefault="008B4455" w:rsidP="00677775">
      <w:pPr>
        <w:pStyle w:val="Odstavecseseznamem"/>
        <w:numPr>
          <w:ilvl w:val="0"/>
          <w:numId w:val="9"/>
        </w:numPr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zákonný zástupce, opatrovník nebo podpůrce osoby, která </w:t>
      </w:r>
      <w:proofErr w:type="gramStart"/>
      <w:r w:rsidRPr="00677775">
        <w:rPr>
          <w:color w:val="000000" w:themeColor="text1"/>
        </w:rPr>
        <w:t>je</w:t>
      </w:r>
      <w:proofErr w:type="gramEnd"/>
      <w:r w:rsidRPr="00677775">
        <w:rPr>
          <w:color w:val="000000" w:themeColor="text1"/>
        </w:rPr>
        <w:t xml:space="preserve"> nebylo byla poskytována sociální služba,</w:t>
      </w:r>
    </w:p>
    <w:p w:rsidR="008B4455" w:rsidRPr="00677775" w:rsidRDefault="008B4455" w:rsidP="00677775">
      <w:pPr>
        <w:pStyle w:val="Odstavecseseznamem"/>
        <w:numPr>
          <w:ilvl w:val="0"/>
          <w:numId w:val="9"/>
        </w:numPr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>osoba blízká, nemůže-li stížnost podat osoba, které je nebo byla sociální služba poskytována, s ohledem na svůj zdravotní stav nebo proto, že zemřela,</w:t>
      </w:r>
    </w:p>
    <w:p w:rsidR="008B4455" w:rsidRPr="00677775" w:rsidRDefault="008B4455" w:rsidP="00677775">
      <w:pPr>
        <w:pStyle w:val="Odstavecseseznamem"/>
        <w:numPr>
          <w:ilvl w:val="0"/>
          <w:numId w:val="9"/>
        </w:numPr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>osoba zmocněná osobou, které je nebo byla poskytována sociální služba,</w:t>
      </w:r>
    </w:p>
    <w:p w:rsidR="008B4455" w:rsidRPr="00677775" w:rsidRDefault="008B4455" w:rsidP="00677775">
      <w:pPr>
        <w:pStyle w:val="Odstavecseseznamem"/>
        <w:numPr>
          <w:ilvl w:val="0"/>
          <w:numId w:val="9"/>
        </w:numPr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>člen domácnosti osoby, které je nebo byla poskytována sociální služba, oprávněný k zastupování této osoby podle občanského zákoníku, nebo</w:t>
      </w:r>
    </w:p>
    <w:p w:rsidR="008B4455" w:rsidRPr="00677775" w:rsidRDefault="008B4455" w:rsidP="00677775">
      <w:pPr>
        <w:pStyle w:val="Odstavecseseznamem"/>
        <w:numPr>
          <w:ilvl w:val="0"/>
          <w:numId w:val="9"/>
        </w:numPr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>zaměstnanec poskytovatele sociálních služeb</w:t>
      </w:r>
      <w:r w:rsidR="00677775" w:rsidRPr="00677775">
        <w:rPr>
          <w:color w:val="000000" w:themeColor="text1"/>
        </w:rPr>
        <w:t>.</w:t>
      </w:r>
      <w:r w:rsidRPr="00677775">
        <w:rPr>
          <w:color w:val="000000" w:themeColor="text1"/>
        </w:rPr>
        <w:t xml:space="preserve"> </w:t>
      </w:r>
    </w:p>
    <w:p w:rsidR="008B4455" w:rsidRPr="00677775" w:rsidRDefault="00677775" w:rsidP="00677775">
      <w:pPr>
        <w:pStyle w:val="Odstavecseseznamem"/>
        <w:numPr>
          <w:ilvl w:val="0"/>
          <w:numId w:val="12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>S</w:t>
      </w:r>
      <w:r w:rsidR="008B4455" w:rsidRPr="00677775">
        <w:rPr>
          <w:color w:val="000000" w:themeColor="text1"/>
        </w:rPr>
        <w:t xml:space="preserve">těžovatel má právo podat stížnost anonymně. </w:t>
      </w:r>
    </w:p>
    <w:p w:rsidR="008B4455" w:rsidRPr="00677775" w:rsidRDefault="008B4455" w:rsidP="00677775">
      <w:pPr>
        <w:pStyle w:val="Odstavecseseznamem"/>
        <w:numPr>
          <w:ilvl w:val="0"/>
          <w:numId w:val="12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Pravidla pro podání a vyřizování stížností jsou v písemné podobě vyvěšená na nástěnce na hlavní chodbě ADŽ VM vedle vchodu do ADŽ VM na adrese Plk. B. Kohouta 914, </w:t>
      </w:r>
      <w:r w:rsidRPr="00677775">
        <w:rPr>
          <w:color w:val="000000" w:themeColor="text1"/>
        </w:rPr>
        <w:br/>
        <w:t xml:space="preserve">566 01 Vysoké Mýto. O možnosti vyjádřit se ke způsobu poskytování služby je informace i na webových stránkách </w:t>
      </w:r>
      <w:proofErr w:type="gramStart"/>
      <w:r w:rsidRPr="00677775">
        <w:rPr>
          <w:color w:val="000000" w:themeColor="text1"/>
        </w:rPr>
        <w:t>www.skp-centrum</w:t>
      </w:r>
      <w:proofErr w:type="gramEnd"/>
      <w:r w:rsidRPr="00677775">
        <w:rPr>
          <w:color w:val="000000" w:themeColor="text1"/>
        </w:rPr>
        <w:t xml:space="preserve">.cz . </w:t>
      </w:r>
    </w:p>
    <w:p w:rsidR="00E615D6" w:rsidRPr="00677775" w:rsidRDefault="00E615D6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  <w:r w:rsidRPr="00677775">
        <w:rPr>
          <w:b/>
          <w:color w:val="000000" w:themeColor="text1"/>
        </w:rPr>
        <w:t>Postup při podávání stížností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</w:p>
    <w:p w:rsidR="008B445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a) </w:t>
      </w:r>
      <w:r w:rsidR="008B4455" w:rsidRPr="00677775">
        <w:rPr>
          <w:color w:val="000000" w:themeColor="text1"/>
          <w:u w:val="single"/>
        </w:rPr>
        <w:t>Pravidla pro podávání stížností</w:t>
      </w:r>
      <w:r w:rsidR="008B4455" w:rsidRPr="00677775">
        <w:rPr>
          <w:color w:val="000000" w:themeColor="text1"/>
        </w:rPr>
        <w:t>: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Uživatelé sociální služby jsou seznámeni s možností stěžovat si již ve fázi jednání se zájemcem o službu. Možnosti řešení stížností jsou také popsány v Domovním řádu, se kterým jsou uživatelé seznámeni ještě před podpisem smlouvy. 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Stěžovatel má možnost podat stížnost v podobě:</w:t>
      </w:r>
    </w:p>
    <w:p w:rsidR="008B4455" w:rsidRPr="00677775" w:rsidRDefault="008B4455" w:rsidP="00677775">
      <w:pPr>
        <w:pStyle w:val="Odstavecseseznamem"/>
        <w:numPr>
          <w:ilvl w:val="0"/>
          <w:numId w:val="13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>písemné / elektronické (email, dopis, vzkaz ve schránce stížností),</w:t>
      </w:r>
    </w:p>
    <w:p w:rsidR="00E615D6" w:rsidRPr="00677775" w:rsidRDefault="008B4455" w:rsidP="00677775">
      <w:pPr>
        <w:pStyle w:val="Odstavecseseznamem"/>
        <w:numPr>
          <w:ilvl w:val="0"/>
          <w:numId w:val="13"/>
        </w:numPr>
        <w:spacing w:after="160" w:line="240" w:lineRule="auto"/>
        <w:jc w:val="both"/>
        <w:rPr>
          <w:color w:val="000000" w:themeColor="text1"/>
        </w:rPr>
      </w:pPr>
      <w:r w:rsidRPr="00677775">
        <w:rPr>
          <w:color w:val="000000" w:themeColor="text1"/>
        </w:rPr>
        <w:t>ústně (rozhovor, telefonický hovor).</w:t>
      </w:r>
    </w:p>
    <w:p w:rsidR="00E615D6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Stížnost se podává ve lhůtě 1 roku ode dne, kdy nastala skutečnost, která je předmětem stížnosti. 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15D6" w:rsidRDefault="00E615D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Uživatel předá stížnost pracovníkovi ADŽ VM v písemné podobě. 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15D6" w:rsidRDefault="00E615D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Stížnost lze podat anonymně.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V případě, že uživatel služby podá stížnost ústní formou, převede ji pracovník do písemné podoby a její obsah přečte osobě, která stížnost podala. Podat stížnost je možné u každého pracovníka ADŽ VM. </w:t>
      </w: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Pracovník dále předá stížnost kompetentní osobě, tzv. koordinátorovi ADŽ VM nebo personálně provoznímu pracovníkovi SKP-CENTRUM,</w:t>
      </w:r>
      <w:r w:rsidR="00E615D6" w:rsidRPr="00677775">
        <w:rPr>
          <w:color w:val="000000" w:themeColor="text1"/>
        </w:rPr>
        <w:t xml:space="preserve"> </w:t>
      </w:r>
      <w:r w:rsidRPr="00677775">
        <w:rPr>
          <w:color w:val="000000" w:themeColor="text1"/>
        </w:rPr>
        <w:t>o.p.s.</w:t>
      </w:r>
    </w:p>
    <w:p w:rsidR="00E615D6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lastRenderedPageBreak/>
        <w:t xml:space="preserve">Pro podání stížnosti slouží </w:t>
      </w:r>
      <w:r w:rsidR="00E615D6" w:rsidRPr="00677775">
        <w:rPr>
          <w:color w:val="000000" w:themeColor="text1"/>
        </w:rPr>
        <w:t>„Formulá</w:t>
      </w:r>
      <w:bookmarkStart w:id="0" w:name="_GoBack"/>
      <w:bookmarkEnd w:id="0"/>
      <w:r w:rsidR="00E615D6" w:rsidRPr="00677775">
        <w:rPr>
          <w:color w:val="000000" w:themeColor="text1"/>
        </w:rPr>
        <w:t xml:space="preserve">ř na podání stížnosti“, nebo dokument napsaný stěžovatelem a označený jako stížnost. 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Podání stížnosti nesmí být na újmu tomu, kdo ji podal, ani tomu, v jehož zájmu byla podána. 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4B4C53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V případě, že uživatel nechce podat stížnost přímo do rukou některého z pracovníků ADŽ VM, má možnost zaslat ji na korespondenční adresu služby – Plk. B. Kohouta 914, 566 01 Vysoké Mýto, emailovou adresu služby – </w:t>
      </w:r>
      <w:hyperlink r:id="rId5" w:history="1">
        <w:r w:rsidRPr="00677775">
          <w:rPr>
            <w:rStyle w:val="Hypertextovodkaz"/>
          </w:rPr>
          <w:t>adz.info@skp-centrum.cz</w:t>
        </w:r>
      </w:hyperlink>
      <w:r w:rsidR="00E615D6" w:rsidRPr="00677775">
        <w:rPr>
          <w:color w:val="000000" w:themeColor="text1"/>
        </w:rPr>
        <w:t>.</w:t>
      </w:r>
      <w:r w:rsidR="004B4C53" w:rsidRPr="00677775">
        <w:rPr>
          <w:color w:val="000000" w:themeColor="text1"/>
        </w:rPr>
        <w:t xml:space="preserve"> Mailová stížnost je vždy vytištěna a zaevidována jako ostatní stížnosti.</w:t>
      </w:r>
    </w:p>
    <w:p w:rsidR="00677775" w:rsidRPr="00677775" w:rsidRDefault="0067777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E615D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Stížnost ať už anonymní či neanonymní lze </w:t>
      </w:r>
      <w:r w:rsidR="004B4C53" w:rsidRPr="00677775">
        <w:rPr>
          <w:color w:val="000000" w:themeColor="text1"/>
        </w:rPr>
        <w:t xml:space="preserve">vložit do </w:t>
      </w:r>
      <w:r w:rsidR="008B4455" w:rsidRPr="00677775">
        <w:rPr>
          <w:color w:val="000000" w:themeColor="text1"/>
        </w:rPr>
        <w:t xml:space="preserve">schránky přání a stížností, která je umístěna na hlavní chodbě ADŽ VM vedle vchodu do ADŽ VM. Tato schránka je vybírána 1x týdně – vždy v pondělí, za přítomnosti dvou pracovníků. V případě, že bude ve schránce nalezena stížnost, přání, připomínka nebo námět, provede se záznam o kontrole obsahu schránky a stížností do Knihy evidence přání a stížností. </w:t>
      </w:r>
    </w:p>
    <w:p w:rsidR="004B4C53" w:rsidRPr="00677775" w:rsidRDefault="004B4C53" w:rsidP="00677775">
      <w:pPr>
        <w:spacing w:after="160" w:line="240" w:lineRule="auto"/>
        <w:contextualSpacing/>
        <w:jc w:val="both"/>
        <w:rPr>
          <w:color w:val="000000" w:themeColor="text1"/>
          <w:u w:val="single"/>
        </w:rPr>
      </w:pPr>
    </w:p>
    <w:p w:rsidR="008B4455" w:rsidRDefault="00593DF2" w:rsidP="00677775">
      <w:pPr>
        <w:spacing w:after="160" w:line="240" w:lineRule="auto"/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b) </w:t>
      </w:r>
      <w:r w:rsidR="008B4455" w:rsidRPr="00677775">
        <w:rPr>
          <w:color w:val="000000" w:themeColor="text1"/>
          <w:u w:val="single"/>
        </w:rPr>
        <w:t>Pracovníci odpovědní k vyřizování stížností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  <w:u w:val="single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Odpovědným pracovníkem pro řešení stížností na kvalitu nebo na způsob poskytování služeb ADŽ VM je koordinátor (pokud se netýká její osoby, v tom případě je předána nadřízenému). V případě jeho nepřítomnosti řeší stížnosti stěžovatelů ředitel společnosti.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Směřuje-li stížnost proti konkrétnímu pracovníkovi, vyřizuje ji vždy jeho přímý nadřízený.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Stížnosti osob, které zastupují uživatele, se postupují vždy vedoucímu divize SKP-CENTRUM,</w:t>
      </w:r>
      <w:r w:rsidR="004B4C53" w:rsidRPr="00677775">
        <w:rPr>
          <w:color w:val="000000" w:themeColor="text1"/>
        </w:rPr>
        <w:t xml:space="preserve"> </w:t>
      </w:r>
      <w:r w:rsidRPr="00677775">
        <w:rPr>
          <w:color w:val="000000" w:themeColor="text1"/>
        </w:rPr>
        <w:t>o.p.s.</w:t>
      </w:r>
    </w:p>
    <w:p w:rsidR="004B4C53" w:rsidRPr="00677775" w:rsidRDefault="004B4C53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</w:p>
    <w:p w:rsidR="00593DF2" w:rsidRDefault="00593DF2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  <w:r w:rsidRPr="00677775">
        <w:rPr>
          <w:b/>
          <w:color w:val="000000" w:themeColor="text1"/>
        </w:rPr>
        <w:t>Řešení stížností</w:t>
      </w:r>
    </w:p>
    <w:p w:rsidR="00593DF2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5CB3" w:rsidRDefault="00507370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Lhůta pro řešení stížností je 30 dnů. Tato lhůta může být prodloužena o dalších </w:t>
      </w:r>
      <w:r w:rsidR="00E65CB3" w:rsidRPr="00677775">
        <w:rPr>
          <w:color w:val="000000" w:themeColor="text1"/>
        </w:rPr>
        <w:t>30 dní. Pokud by lhůta musela být prodloužena z důvodu, kdy nejde stížnost vyřídit v dané lhůtě, musí být stěžovatel informován s písemným odůvodněním.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5CB3" w:rsidRDefault="00E65CB3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Odpovědný pracovník zjistí všechny relevantní okolnosti a skutečnosti stížnosti, použije potřebné materiály, zhodnotí míru střetu zájmu a zpracuje písemné stanovisko ke stížnosti (tzn.</w:t>
      </w:r>
      <w:r w:rsidR="004B4C53" w:rsidRPr="00677775">
        <w:rPr>
          <w:color w:val="000000" w:themeColor="text1"/>
        </w:rPr>
        <w:t>,</w:t>
      </w:r>
      <w:r w:rsidRPr="00677775">
        <w:rPr>
          <w:color w:val="000000" w:themeColor="text1"/>
        </w:rPr>
        <w:t xml:space="preserve"> zda byla oprávněná a jaké kroky povedou k nápravě situace).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5CB3" w:rsidRDefault="00E65CB3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Vyjádření ke stížnosti obsahuje tyto náležitosti: Datum přijetí stížnosti, číslo stížnosti, jméno pracovníka, který stížnost vyřizuje, vyjádření ke stížnosti, závěry šetření a kroky, které povedou k vyřešení záležitosti, a informaci o možnosti řešení v případě nespokojenosti s vyřízením, resp. kam (na koho) se obrátit, informaci o možnosti odvolání (od kdy je možné se odvolat, kam je možné se odvolat).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5CB3" w:rsidRDefault="00E65CB3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U anonymních stížností je stanovisko vyvěšeno na nástěnce na hlavní chodbě ADŽ VM po dobu </w:t>
      </w:r>
      <w:r w:rsidR="004B4C53" w:rsidRPr="00677775">
        <w:rPr>
          <w:color w:val="000000" w:themeColor="text1"/>
        </w:rPr>
        <w:br/>
      </w:r>
      <w:r w:rsidRPr="00677775">
        <w:rPr>
          <w:color w:val="000000" w:themeColor="text1"/>
        </w:rPr>
        <w:t xml:space="preserve">14 dní.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4B4C53" w:rsidRPr="00677775" w:rsidRDefault="004B4C53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Opakuje-li stěžovatel stížnost, poskytovatel přezkoumává,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</w:p>
    <w:p w:rsidR="00E65CB3" w:rsidRDefault="00E65CB3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lastRenderedPageBreak/>
        <w:t xml:space="preserve">V případě, že je stěžovatel nespokojena s vyřízením stížnosti koordinátorem ADŽ VM, má právo se obrátit na management společnosti. Stížnost bude adresována na ústředí společnosti </w:t>
      </w:r>
      <w:r w:rsidR="004B4C53" w:rsidRPr="00677775">
        <w:rPr>
          <w:color w:val="000000" w:themeColor="text1"/>
        </w:rPr>
        <w:br/>
      </w:r>
      <w:r w:rsidRPr="00677775">
        <w:rPr>
          <w:color w:val="000000" w:themeColor="text1"/>
        </w:rPr>
        <w:t>SKP-CENTRUM, o.p.s., Jungmannova 2550, 530 02 Pardubice.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E65CB3" w:rsidRPr="00677775" w:rsidRDefault="00E65CB3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V případě, že stěžovatel není spokojen s vyřízením stížnosti ze strany SKP-CENTRUM, o.p.s., má právo se obrátit na nezávislé instituce:</w:t>
      </w:r>
    </w:p>
    <w:p w:rsidR="00E65CB3" w:rsidRPr="00677775" w:rsidRDefault="00E65CB3" w:rsidP="00677775">
      <w:pPr>
        <w:pStyle w:val="Odstavecseseznamem"/>
        <w:spacing w:after="160" w:line="240" w:lineRule="auto"/>
        <w:jc w:val="both"/>
        <w:rPr>
          <w:color w:val="000000" w:themeColor="text1"/>
        </w:rPr>
      </w:pPr>
    </w:p>
    <w:p w:rsidR="00E65CB3" w:rsidRPr="00677775" w:rsidRDefault="00E65CB3" w:rsidP="00677775">
      <w:pPr>
        <w:pStyle w:val="Odstavecseseznamem"/>
        <w:numPr>
          <w:ilvl w:val="1"/>
          <w:numId w:val="4"/>
        </w:numPr>
        <w:spacing w:after="160" w:line="240" w:lineRule="auto"/>
        <w:jc w:val="both"/>
        <w:rPr>
          <w:color w:val="000000" w:themeColor="text1"/>
          <w:u w:val="single"/>
        </w:rPr>
      </w:pPr>
      <w:r w:rsidRPr="00677775">
        <w:rPr>
          <w:color w:val="000000" w:themeColor="text1"/>
          <w:u w:val="single"/>
        </w:rPr>
        <w:t xml:space="preserve">Ministerstvo práce a sociálních věcí </w:t>
      </w:r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Adresa:</w:t>
      </w:r>
      <w:r w:rsidRPr="00677775">
        <w:rPr>
          <w:color w:val="000000" w:themeColor="text1"/>
        </w:rPr>
        <w:t xml:space="preserve"> Na Poříčním právu 1/376, 128 01 Praha 2</w:t>
      </w:r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E-mail:</w:t>
      </w:r>
      <w:r w:rsidRPr="00677775">
        <w:rPr>
          <w:color w:val="000000" w:themeColor="text1"/>
        </w:rPr>
        <w:t xml:space="preserve"> </w:t>
      </w:r>
      <w:hyperlink r:id="rId6" w:history="1">
        <w:r w:rsidRPr="00677775">
          <w:rPr>
            <w:rStyle w:val="Hypertextovodkaz"/>
          </w:rPr>
          <w:t>posta@mpsv.cz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Tel.:</w:t>
      </w:r>
      <w:r w:rsidRPr="00677775">
        <w:rPr>
          <w:color w:val="000000" w:themeColor="text1"/>
        </w:rPr>
        <w:t xml:space="preserve"> + 420 221 921 111</w:t>
      </w:r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Fax</w:t>
      </w:r>
      <w:r w:rsidRPr="00677775">
        <w:rPr>
          <w:color w:val="000000" w:themeColor="text1"/>
        </w:rPr>
        <w:t xml:space="preserve">: + 420 224 918 391 </w:t>
      </w:r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rFonts w:cstheme="minorHAnsi"/>
          <w:color w:val="000000" w:themeColor="text1"/>
        </w:rPr>
      </w:pPr>
      <w:r w:rsidRPr="00677775">
        <w:rPr>
          <w:rFonts w:cstheme="minorHAnsi"/>
          <w:i/>
          <w:color w:val="000000" w:themeColor="text1"/>
        </w:rPr>
        <w:t>Datová schránka:</w:t>
      </w:r>
      <w:r w:rsidRPr="00677775">
        <w:rPr>
          <w:rFonts w:cstheme="minorHAnsi"/>
          <w:color w:val="000000" w:themeColor="text1"/>
        </w:rPr>
        <w:t xml:space="preserve"> </w:t>
      </w:r>
      <w:r w:rsidRPr="00677775">
        <w:rPr>
          <w:rFonts w:cstheme="minorHAnsi"/>
          <w:color w:val="212121"/>
          <w:shd w:val="clear" w:color="auto" w:fill="FFFFFF"/>
        </w:rPr>
        <w:t>sc9aavg</w:t>
      </w:r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Webové stránky:</w:t>
      </w:r>
      <w:r w:rsidRPr="00677775">
        <w:rPr>
          <w:color w:val="000000" w:themeColor="text1"/>
        </w:rPr>
        <w:t xml:space="preserve"> </w:t>
      </w:r>
      <w:hyperlink r:id="rId7" w:history="1">
        <w:r w:rsidRPr="00677775">
          <w:rPr>
            <w:rStyle w:val="Hypertextovodkaz"/>
          </w:rPr>
          <w:t>https://www.mpsv.cz/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</w:p>
    <w:p w:rsidR="00E65CB3" w:rsidRPr="00677775" w:rsidRDefault="00E65CB3" w:rsidP="00677775">
      <w:pPr>
        <w:pStyle w:val="Odstavecseseznamem"/>
        <w:numPr>
          <w:ilvl w:val="1"/>
          <w:numId w:val="4"/>
        </w:numPr>
        <w:spacing w:after="160" w:line="240" w:lineRule="auto"/>
        <w:jc w:val="both"/>
        <w:rPr>
          <w:color w:val="000000" w:themeColor="text1"/>
          <w:u w:val="single"/>
        </w:rPr>
      </w:pPr>
      <w:r w:rsidRPr="00677775">
        <w:rPr>
          <w:color w:val="000000" w:themeColor="text1"/>
          <w:u w:val="single"/>
        </w:rPr>
        <w:t xml:space="preserve">Krajský úřad Pardubického kraje – Odbor sociálních věcí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Adresa:</w:t>
      </w:r>
      <w:r w:rsidRPr="00677775">
        <w:rPr>
          <w:color w:val="000000" w:themeColor="text1"/>
        </w:rPr>
        <w:t xml:space="preserve"> Komenského nám. 125, </w:t>
      </w:r>
      <w:proofErr w:type="gramStart"/>
      <w:r w:rsidRPr="00677775">
        <w:rPr>
          <w:color w:val="000000" w:themeColor="text1"/>
        </w:rPr>
        <w:t>532 11  Pardubice</w:t>
      </w:r>
      <w:proofErr w:type="gramEnd"/>
      <w:r w:rsidRPr="00677775">
        <w:rPr>
          <w:color w:val="000000" w:themeColor="text1"/>
        </w:rPr>
        <w:t xml:space="preserve">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Email:</w:t>
      </w:r>
      <w:r w:rsidRPr="00677775">
        <w:rPr>
          <w:color w:val="000000" w:themeColor="text1"/>
        </w:rPr>
        <w:t xml:space="preserve"> </w:t>
      </w:r>
      <w:hyperlink r:id="rId8" w:history="1">
        <w:r w:rsidRPr="00677775">
          <w:rPr>
            <w:rStyle w:val="Hypertextovodkaz"/>
          </w:rPr>
          <w:t>posta@pardubickykraj.cz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Tel.</w:t>
      </w:r>
      <w:r w:rsidRPr="00677775">
        <w:rPr>
          <w:color w:val="000000" w:themeColor="text1"/>
        </w:rPr>
        <w:t>: + 420 466 026 111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Fax:</w:t>
      </w:r>
      <w:r w:rsidRPr="00677775">
        <w:rPr>
          <w:color w:val="000000" w:themeColor="text1"/>
        </w:rPr>
        <w:t xml:space="preserve"> + 420 466 026 111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Datová schránka:</w:t>
      </w:r>
      <w:r w:rsidRPr="00677775">
        <w:rPr>
          <w:color w:val="000000" w:themeColor="text1"/>
        </w:rPr>
        <w:t xml:space="preserve"> </w:t>
      </w:r>
      <w:r w:rsidRPr="00677775">
        <w:rPr>
          <w:rFonts w:cstheme="minorHAnsi"/>
          <w:color w:val="000000" w:themeColor="text1"/>
          <w:shd w:val="clear" w:color="auto" w:fill="FFFFFF"/>
        </w:rPr>
        <w:t>z28bwu9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</w:pPr>
      <w:r w:rsidRPr="00677775">
        <w:rPr>
          <w:i/>
          <w:color w:val="000000" w:themeColor="text1"/>
        </w:rPr>
        <w:t>Webové stránky</w:t>
      </w:r>
      <w:r w:rsidRPr="00677775">
        <w:rPr>
          <w:color w:val="000000" w:themeColor="text1"/>
        </w:rPr>
        <w:t xml:space="preserve">:  </w:t>
      </w:r>
      <w:hyperlink r:id="rId9" w:history="1">
        <w:r w:rsidRPr="00677775">
          <w:rPr>
            <w:rStyle w:val="Hypertextovodkaz"/>
          </w:rPr>
          <w:t>https://www.pardubickykraj.cz/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</w:p>
    <w:p w:rsidR="00E65CB3" w:rsidRPr="00677775" w:rsidRDefault="00E65CB3" w:rsidP="00677775">
      <w:pPr>
        <w:pStyle w:val="Odstavecseseznamem"/>
        <w:numPr>
          <w:ilvl w:val="1"/>
          <w:numId w:val="4"/>
        </w:numPr>
        <w:spacing w:after="160" w:line="240" w:lineRule="auto"/>
        <w:jc w:val="both"/>
        <w:rPr>
          <w:color w:val="000000" w:themeColor="text1"/>
          <w:u w:val="single"/>
        </w:rPr>
      </w:pPr>
      <w:r w:rsidRPr="00677775">
        <w:rPr>
          <w:color w:val="000000" w:themeColor="text1"/>
          <w:u w:val="single"/>
        </w:rPr>
        <w:t xml:space="preserve">Městský úřad Vysoké Mýto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Adresa:</w:t>
      </w:r>
      <w:r w:rsidRPr="00677775">
        <w:rPr>
          <w:color w:val="000000" w:themeColor="text1"/>
        </w:rPr>
        <w:t xml:space="preserve"> B. Smetany 92, 566 01 Vysoké Mýto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E-mail:</w:t>
      </w:r>
      <w:r w:rsidRPr="00677775">
        <w:rPr>
          <w:color w:val="000000" w:themeColor="text1"/>
        </w:rPr>
        <w:t xml:space="preserve"> </w:t>
      </w:r>
      <w:hyperlink r:id="rId10" w:history="1">
        <w:r w:rsidRPr="00677775">
          <w:rPr>
            <w:rStyle w:val="Hypertextovodkaz"/>
          </w:rPr>
          <w:t>radnice@vysoke-myto.cz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Tel.</w:t>
      </w:r>
      <w:r w:rsidRPr="00677775">
        <w:rPr>
          <w:color w:val="000000" w:themeColor="text1"/>
        </w:rPr>
        <w:t>:</w:t>
      </w:r>
      <w:r w:rsidRPr="00677775">
        <w:rPr>
          <w:i/>
          <w:color w:val="000000" w:themeColor="text1"/>
        </w:rPr>
        <w:t xml:space="preserve"> </w:t>
      </w:r>
      <w:r w:rsidRPr="00677775">
        <w:rPr>
          <w:color w:val="000000" w:themeColor="text1"/>
        </w:rPr>
        <w:t>+ 420 465 466 111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Fax</w:t>
      </w:r>
      <w:r w:rsidRPr="00677775">
        <w:rPr>
          <w:color w:val="000000" w:themeColor="text1"/>
        </w:rPr>
        <w:t>: + 420 465 466 110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 xml:space="preserve">Datová schránka: </w:t>
      </w:r>
      <w:r w:rsidRPr="00677775">
        <w:rPr>
          <w:color w:val="000000" w:themeColor="text1"/>
        </w:rPr>
        <w:t>47jbpbt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rFonts w:cstheme="minorHAnsi"/>
          <w:color w:val="000000"/>
          <w:shd w:val="clear" w:color="auto" w:fill="FFFFFF"/>
        </w:rPr>
      </w:pPr>
      <w:r w:rsidRPr="00677775">
        <w:rPr>
          <w:rFonts w:cstheme="minorHAnsi"/>
          <w:i/>
          <w:color w:val="000000" w:themeColor="text1"/>
        </w:rPr>
        <w:t>Webové stránky:</w:t>
      </w:r>
      <w:r w:rsidRPr="00677775">
        <w:rPr>
          <w:rFonts w:cstheme="minorHAnsi"/>
          <w:color w:val="000000" w:themeColor="text1"/>
        </w:rPr>
        <w:t xml:space="preserve"> </w:t>
      </w:r>
      <w:r w:rsidRPr="00677775">
        <w:rPr>
          <w:rFonts w:cstheme="minorHAnsi"/>
          <w:color w:val="000000"/>
          <w:shd w:val="clear" w:color="auto" w:fill="FFFFFF"/>
        </w:rPr>
        <w:t> </w:t>
      </w:r>
      <w:hyperlink r:id="rId11" w:history="1">
        <w:r w:rsidRPr="00677775">
          <w:rPr>
            <w:rStyle w:val="Hypertextovodkaz"/>
            <w:rFonts w:cstheme="minorHAnsi"/>
            <w:shd w:val="clear" w:color="auto" w:fill="FFFFFF"/>
          </w:rPr>
          <w:t>http://www.vysoke-myto.cz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firstLine="696"/>
        <w:jc w:val="both"/>
        <w:rPr>
          <w:color w:val="000000" w:themeColor="text1"/>
        </w:rPr>
      </w:pPr>
    </w:p>
    <w:p w:rsidR="00E65CB3" w:rsidRPr="00677775" w:rsidRDefault="00E65CB3" w:rsidP="00677775">
      <w:pPr>
        <w:pStyle w:val="Odstavecseseznamem"/>
        <w:numPr>
          <w:ilvl w:val="1"/>
          <w:numId w:val="4"/>
        </w:numPr>
        <w:spacing w:after="160" w:line="240" w:lineRule="auto"/>
        <w:jc w:val="both"/>
        <w:rPr>
          <w:color w:val="000000" w:themeColor="text1"/>
          <w:u w:val="single"/>
        </w:rPr>
      </w:pPr>
      <w:r w:rsidRPr="00677775">
        <w:rPr>
          <w:color w:val="000000" w:themeColor="text1"/>
          <w:u w:val="single"/>
        </w:rPr>
        <w:t xml:space="preserve">Veřejný ochránce práv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Kancelář veřejného ochránce práv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Adresa:</w:t>
      </w:r>
      <w:r w:rsidRPr="00677775">
        <w:rPr>
          <w:color w:val="000000" w:themeColor="text1"/>
        </w:rPr>
        <w:t xml:space="preserve"> Údolní 39, </w:t>
      </w:r>
      <w:proofErr w:type="gramStart"/>
      <w:r w:rsidRPr="00677775">
        <w:rPr>
          <w:color w:val="000000" w:themeColor="text1"/>
        </w:rPr>
        <w:t>602  00  Brno</w:t>
      </w:r>
      <w:proofErr w:type="gramEnd"/>
      <w:r w:rsidRPr="00677775">
        <w:rPr>
          <w:color w:val="000000" w:themeColor="text1"/>
        </w:rPr>
        <w:t xml:space="preserve">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E-mail:</w:t>
      </w:r>
      <w:r w:rsidRPr="00677775">
        <w:rPr>
          <w:color w:val="000000" w:themeColor="text1"/>
        </w:rPr>
        <w:t xml:space="preserve"> </w:t>
      </w:r>
      <w:hyperlink r:id="rId12" w:history="1">
        <w:r w:rsidRPr="00677775">
          <w:rPr>
            <w:rStyle w:val="Hypertextovodkaz"/>
          </w:rPr>
          <w:t>podatelna@ochrance.cz</w:t>
        </w:r>
      </w:hyperlink>
      <w:r w:rsidRPr="00677775">
        <w:rPr>
          <w:color w:val="000000" w:themeColor="text1"/>
        </w:rPr>
        <w:t xml:space="preserve">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Tel.</w:t>
      </w:r>
      <w:r w:rsidRPr="00677775">
        <w:rPr>
          <w:color w:val="000000" w:themeColor="text1"/>
        </w:rPr>
        <w:t>: + 420 542 542 888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Fax:</w:t>
      </w:r>
      <w:r w:rsidRPr="00677775">
        <w:rPr>
          <w:color w:val="000000" w:themeColor="text1"/>
        </w:rPr>
        <w:t xml:space="preserve"> + 420 542 542 112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Datová schránka:</w:t>
      </w:r>
      <w:r w:rsidRPr="00677775">
        <w:rPr>
          <w:color w:val="000000" w:themeColor="text1"/>
        </w:rPr>
        <w:t xml:space="preserve"> jz5adky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Webové stránky:</w:t>
      </w:r>
      <w:r w:rsidRPr="00677775">
        <w:rPr>
          <w:color w:val="000000" w:themeColor="text1"/>
        </w:rPr>
        <w:t xml:space="preserve"> </w:t>
      </w:r>
      <w:hyperlink r:id="rId13" w:history="1">
        <w:r w:rsidRPr="00677775">
          <w:rPr>
            <w:rStyle w:val="Hypertextovodkaz"/>
          </w:rPr>
          <w:t>https://www.ochrance.cz/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</w:p>
    <w:p w:rsidR="00E65CB3" w:rsidRPr="00677775" w:rsidRDefault="00E65CB3" w:rsidP="00677775">
      <w:pPr>
        <w:pStyle w:val="Odstavecseseznamem"/>
        <w:numPr>
          <w:ilvl w:val="1"/>
          <w:numId w:val="4"/>
        </w:numPr>
        <w:spacing w:after="160" w:line="240" w:lineRule="auto"/>
        <w:jc w:val="both"/>
        <w:rPr>
          <w:color w:val="000000" w:themeColor="text1"/>
          <w:u w:val="single"/>
        </w:rPr>
      </w:pPr>
      <w:r w:rsidRPr="00677775">
        <w:rPr>
          <w:color w:val="000000" w:themeColor="text1"/>
          <w:u w:val="single"/>
        </w:rPr>
        <w:t xml:space="preserve">Český helsinský výbor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 xml:space="preserve">Adresa: </w:t>
      </w:r>
      <w:r w:rsidRPr="00677775">
        <w:rPr>
          <w:color w:val="000000" w:themeColor="text1"/>
        </w:rPr>
        <w:t xml:space="preserve">Štefánikova 21, 150 00 Praha 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E-mail:</w:t>
      </w:r>
      <w:r w:rsidRPr="00677775">
        <w:rPr>
          <w:color w:val="000000" w:themeColor="text1"/>
        </w:rPr>
        <w:t xml:space="preserve"> </w:t>
      </w:r>
      <w:hyperlink r:id="rId14" w:history="1">
        <w:r w:rsidRPr="00677775">
          <w:rPr>
            <w:rStyle w:val="Hypertextovodkaz"/>
          </w:rPr>
          <w:t>info@helcom.cz</w:t>
        </w:r>
      </w:hyperlink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Tel.</w:t>
      </w:r>
      <w:r w:rsidRPr="00677775">
        <w:rPr>
          <w:color w:val="000000" w:themeColor="text1"/>
        </w:rPr>
        <w:t>: + 420 257 221 142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 xml:space="preserve">Datová schránka: </w:t>
      </w:r>
      <w:r w:rsidRPr="00677775">
        <w:rPr>
          <w:color w:val="000000" w:themeColor="text1"/>
        </w:rPr>
        <w:t>avr8rs7</w:t>
      </w:r>
    </w:p>
    <w:p w:rsidR="00E65CB3" w:rsidRPr="00677775" w:rsidRDefault="00E65CB3" w:rsidP="00677775">
      <w:pPr>
        <w:pStyle w:val="Odstavecseseznamem"/>
        <w:spacing w:after="160" w:line="240" w:lineRule="auto"/>
        <w:ind w:left="1440"/>
        <w:jc w:val="both"/>
        <w:rPr>
          <w:color w:val="000000" w:themeColor="text1"/>
        </w:rPr>
      </w:pPr>
      <w:r w:rsidRPr="00677775">
        <w:rPr>
          <w:i/>
          <w:color w:val="000000" w:themeColor="text1"/>
        </w:rPr>
        <w:t>Webové stránky:</w:t>
      </w:r>
      <w:r w:rsidRPr="00677775">
        <w:rPr>
          <w:color w:val="000000" w:themeColor="text1"/>
        </w:rPr>
        <w:t xml:space="preserve"> </w:t>
      </w:r>
      <w:hyperlink r:id="rId15" w:history="1">
        <w:r w:rsidRPr="00677775">
          <w:rPr>
            <w:rStyle w:val="Hypertextovodkaz"/>
          </w:rPr>
          <w:t>https://helcom.cz/</w:t>
        </w:r>
      </w:hyperlink>
    </w:p>
    <w:p w:rsidR="00E65CB3" w:rsidRPr="00677775" w:rsidRDefault="00665E1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Pokud stěžovatel nesouhlasí s vyřízením stížnosti nebo pokud nebyla stížnost vyřízena ve stanovené lhůta, může požádat Ministerstvo práce a sociálních věcí (dále jen MPSV) o prověření vyřízení této stížnosti, a to ve lhůtě 60 dnů ode dne doručení informace o způsobu vyřízení stížnosti nebo od uplynutí stanovené lhůty. </w:t>
      </w:r>
    </w:p>
    <w:p w:rsidR="00665E16" w:rsidRDefault="00665E1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lastRenderedPageBreak/>
        <w:t xml:space="preserve">V žádosti stěžovatel uvede důvod, proč žádá o prověření vyřízení stížnosti.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665E16" w:rsidRDefault="00665E1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Poskytovatel sociálních služeb je povinen poskytnout MPSV součinnosti při prověření vyřízení stížnosti.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665E16" w:rsidRPr="00677775" w:rsidRDefault="00665E16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Postup a lhůty ze strany MPSV jsou uvedeny v § 99b Zákona č. 108/2006 Sb. o sociálních službách. </w:t>
      </w:r>
    </w:p>
    <w:p w:rsidR="00E65CB3" w:rsidRPr="00677775" w:rsidRDefault="00E65CB3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593DF2" w:rsidRDefault="00593DF2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b/>
          <w:color w:val="000000" w:themeColor="text1"/>
        </w:rPr>
        <w:t>Evidence stížností</w:t>
      </w:r>
    </w:p>
    <w:p w:rsidR="00593DF2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593DF2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Všechny písemné stížnosti a stanoviska ke stížnosti jsou evidovány v dokumentaci </w:t>
      </w:r>
      <w:r w:rsidR="00593DF2">
        <w:rPr>
          <w:color w:val="000000" w:themeColor="text1"/>
        </w:rPr>
        <w:t xml:space="preserve">„Kniha přání a stížností“, která je umístěna v kanceláři pracovníků.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Každá složka obsahuje: konkrétní stížnost, zápis o přijaté stížnosti, vyjádření ke stížnosti, příp. i další dokumentace vztahující se ke stížnosti a příp. odvolání proti stanovisku ke stížnosti.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Všechny dokumenty vztahující se ke stížnosti zakládá do desek „Stížnosti“ koordinátor nebo jím pověřený pracovník.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>Stížnosti jsou archivovány a skartovány dle platných směrnic SKP-CENTRUM, o.p.s.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Stěžovateli je umožněno nahlížet do dokumentace, kterou vede poskytovatel o stížnosti, pořizovat z ní kopie nebo výpisy. </w:t>
      </w:r>
    </w:p>
    <w:p w:rsidR="00593DF2" w:rsidRPr="00677775" w:rsidRDefault="00593DF2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  <w:r w:rsidRPr="00677775">
        <w:rPr>
          <w:color w:val="000000" w:themeColor="text1"/>
        </w:rPr>
        <w:t xml:space="preserve">Agenda stížnosti je 1x ročně vyhodnocena, analyzována a poznatky jsou využity pro zlepšení kvality a zdokonalování poskytované sociální služby. </w:t>
      </w: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8B4455" w:rsidRPr="00677775" w:rsidRDefault="008B4455" w:rsidP="00677775">
      <w:pPr>
        <w:spacing w:after="160" w:line="240" w:lineRule="auto"/>
        <w:contextualSpacing/>
        <w:jc w:val="both"/>
        <w:rPr>
          <w:color w:val="000000" w:themeColor="text1"/>
        </w:rPr>
      </w:pPr>
    </w:p>
    <w:p w:rsidR="00B720AF" w:rsidRPr="00677775" w:rsidRDefault="00B720AF" w:rsidP="00677775">
      <w:pPr>
        <w:spacing w:after="160" w:line="240" w:lineRule="auto"/>
        <w:contextualSpacing/>
        <w:jc w:val="both"/>
        <w:rPr>
          <w:b/>
          <w:color w:val="000000" w:themeColor="text1"/>
        </w:rPr>
      </w:pPr>
    </w:p>
    <w:sectPr w:rsidR="00B720AF" w:rsidRPr="0067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A88"/>
    <w:multiLevelType w:val="hybridMultilevel"/>
    <w:tmpl w:val="80F0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1437"/>
    <w:multiLevelType w:val="hybridMultilevel"/>
    <w:tmpl w:val="FA38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1D61"/>
    <w:multiLevelType w:val="hybridMultilevel"/>
    <w:tmpl w:val="06A65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4A5"/>
    <w:multiLevelType w:val="hybridMultilevel"/>
    <w:tmpl w:val="46CC972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B336F8"/>
    <w:multiLevelType w:val="hybridMultilevel"/>
    <w:tmpl w:val="D13A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2982"/>
    <w:multiLevelType w:val="hybridMultilevel"/>
    <w:tmpl w:val="11E4B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721A2"/>
    <w:multiLevelType w:val="hybridMultilevel"/>
    <w:tmpl w:val="1B7A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3991"/>
    <w:multiLevelType w:val="hybridMultilevel"/>
    <w:tmpl w:val="3E8CCC1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F11274"/>
    <w:multiLevelType w:val="hybridMultilevel"/>
    <w:tmpl w:val="4B0A2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2FAB"/>
    <w:multiLevelType w:val="hybridMultilevel"/>
    <w:tmpl w:val="DB804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6302A"/>
    <w:multiLevelType w:val="hybridMultilevel"/>
    <w:tmpl w:val="05FCD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14377"/>
    <w:multiLevelType w:val="hybridMultilevel"/>
    <w:tmpl w:val="CC14BB58"/>
    <w:lvl w:ilvl="0" w:tplc="7F42A418">
      <w:start w:val="56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C59B4"/>
    <w:multiLevelType w:val="hybridMultilevel"/>
    <w:tmpl w:val="2BA0EC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43"/>
    <w:rsid w:val="0005668E"/>
    <w:rsid w:val="0037578B"/>
    <w:rsid w:val="004B4C53"/>
    <w:rsid w:val="00505A3F"/>
    <w:rsid w:val="00507370"/>
    <w:rsid w:val="005467C3"/>
    <w:rsid w:val="00593DF2"/>
    <w:rsid w:val="00665E16"/>
    <w:rsid w:val="00670FB7"/>
    <w:rsid w:val="00677775"/>
    <w:rsid w:val="00724A22"/>
    <w:rsid w:val="008B4455"/>
    <w:rsid w:val="00907B57"/>
    <w:rsid w:val="00B720AF"/>
    <w:rsid w:val="00BE0A43"/>
    <w:rsid w:val="00C723D8"/>
    <w:rsid w:val="00DD2CB3"/>
    <w:rsid w:val="00E615D6"/>
    <w:rsid w:val="00E65CB3"/>
    <w:rsid w:val="00E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A927"/>
  <w15:chartTrackingRefBased/>
  <w15:docId w15:val="{EA55DC0A-6A5D-48C5-8F35-8CA44EC0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A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A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0A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ardubickykraj.cz" TargetMode="External"/><Relationship Id="rId13" Type="http://schemas.openxmlformats.org/officeDocument/2006/relationships/hyperlink" Target="https://www.ochr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sv.cz/" TargetMode="External"/><Relationship Id="rId12" Type="http://schemas.openxmlformats.org/officeDocument/2006/relationships/hyperlink" Target="mailto:podatelna@ochranc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sta@mpsv.cz" TargetMode="External"/><Relationship Id="rId11" Type="http://schemas.openxmlformats.org/officeDocument/2006/relationships/hyperlink" Target="http://www.vysoke-myto.cz" TargetMode="External"/><Relationship Id="rId5" Type="http://schemas.openxmlformats.org/officeDocument/2006/relationships/hyperlink" Target="mailto:adz.info@skp-centrum.cz" TargetMode="External"/><Relationship Id="rId15" Type="http://schemas.openxmlformats.org/officeDocument/2006/relationships/hyperlink" Target="https://helcom.cz/" TargetMode="External"/><Relationship Id="rId10" Type="http://schemas.openxmlformats.org/officeDocument/2006/relationships/hyperlink" Target="mailto:radnice@vysoke-my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dubickykraj.cz/" TargetMode="External"/><Relationship Id="rId14" Type="http://schemas.openxmlformats.org/officeDocument/2006/relationships/hyperlink" Target="mailto:info@hel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1266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Pírková</dc:creator>
  <cp:keywords/>
  <dc:description/>
  <cp:lastModifiedBy>Eva Pírková</cp:lastModifiedBy>
  <cp:revision>8</cp:revision>
  <cp:lastPrinted>2025-05-12T10:17:00Z</cp:lastPrinted>
  <dcterms:created xsi:type="dcterms:W3CDTF">2025-04-11T05:55:00Z</dcterms:created>
  <dcterms:modified xsi:type="dcterms:W3CDTF">2025-05-12T11:19:00Z</dcterms:modified>
</cp:coreProperties>
</file>